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AFD8" w14:textId="77777777" w:rsidR="00414B56" w:rsidRPr="00414B56" w:rsidRDefault="00414B56" w:rsidP="00414B56"/>
    <w:p w14:paraId="10ABE084" w14:textId="77777777" w:rsidR="00414B56" w:rsidRDefault="00510849" w:rsidP="00414B5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B330" wp14:editId="605A0610">
                <wp:simplePos x="0" y="0"/>
                <wp:positionH relativeFrom="column">
                  <wp:posOffset>2339340</wp:posOffset>
                </wp:positionH>
                <wp:positionV relativeFrom="paragraph">
                  <wp:posOffset>207010</wp:posOffset>
                </wp:positionV>
                <wp:extent cx="3665220" cy="57912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A2ABB" w14:textId="15ACCA75" w:rsidR="00510849" w:rsidRPr="00CF6669" w:rsidRDefault="00510849" w:rsidP="00E322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108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977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U</w:t>
                            </w:r>
                            <w:r w:rsidR="004242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</w:t>
                            </w:r>
                            <w:r w:rsidR="005034D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77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DEVELOPPEUR</w:t>
                            </w:r>
                            <w:r w:rsidR="004242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BACKEND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CB33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84.2pt;margin-top:16.3pt;width:288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" fillcolor="white [3201]" stroked="f" strokeweight=".5pt">
                <v:textbox>
                  <w:txbxContent>
                    <w:p w14:paraId="3F8A2ABB" w14:textId="15ACCA75" w:rsidR="00510849" w:rsidRPr="00CF6669" w:rsidRDefault="00510849" w:rsidP="00E322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108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79773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U</w:t>
                      </w:r>
                      <w:r w:rsidR="0042421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N</w:t>
                      </w:r>
                      <w:r w:rsidR="005034D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9773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DEVELOPPEUR</w:t>
                      </w:r>
                      <w:r w:rsidR="0042421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BACKEND</w:t>
                      </w:r>
                    </w:p>
                  </w:txbxContent>
                </v:textbox>
              </v:shape>
            </w:pict>
          </mc:Fallback>
        </mc:AlternateContent>
      </w:r>
      <w:r w:rsidRPr="00987E05">
        <w:rPr>
          <w:noProof/>
          <w:lang w:eastAsia="fr-FR"/>
        </w:rPr>
        <w:drawing>
          <wp:inline distT="0" distB="0" distL="0" distR="0" wp14:anchorId="3B0BF600" wp14:editId="54E929AD">
            <wp:extent cx="1943100" cy="647700"/>
            <wp:effectExtent l="0" t="0" r="0" b="0"/>
            <wp:docPr id="5" name="Image 5" descr="C:\Users\bellini.mapoure\Pictures\360_F_415677851_m65Yok9uVhtBcRH24doNLbY3H0yDuc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ini.mapoure\Pictures\360_F_415677851_m65Yok9uVhtBcRH24doNLbY3H0yDucl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55" cy="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8351E" w14:textId="395AFEEC" w:rsidR="0079773C" w:rsidRPr="00C4653B" w:rsidRDefault="007C370A" w:rsidP="007C370A">
      <w:pPr>
        <w:tabs>
          <w:tab w:val="left" w:pos="1152"/>
        </w:tabs>
        <w:ind w:left="709"/>
        <w:jc w:val="both"/>
        <w:rPr>
          <w:rFonts w:asciiTheme="majorHAnsi" w:hAnsiTheme="majorHAnsi" w:cstheme="majorHAnsi"/>
          <w:color w:val="212529"/>
          <w:sz w:val="24"/>
          <w:szCs w:val="24"/>
          <w:lang w:val="fr-CM"/>
        </w:rPr>
      </w:pPr>
      <w:r>
        <w:t xml:space="preserve"> </w:t>
      </w:r>
      <w:r w:rsidR="00B97D0A" w:rsidRPr="00C0100F">
        <w:rPr>
          <w:rFonts w:ascii="Baskerville Old Face" w:hAnsi="Baskerville Old Face"/>
          <w:b/>
          <w:color w:val="FF0000"/>
          <w:sz w:val="24"/>
          <w:szCs w:val="24"/>
        </w:rPr>
        <w:t xml:space="preserve">DESCRIPTIF : </w:t>
      </w:r>
      <w:r w:rsidR="00B97D0A" w:rsidRPr="00C4653B">
        <w:rPr>
          <w:rFonts w:asciiTheme="majorHAnsi" w:hAnsiTheme="majorHAnsi" w:cstheme="majorHAnsi"/>
          <w:color w:val="212529"/>
          <w:sz w:val="24"/>
          <w:szCs w:val="24"/>
        </w:rPr>
        <w:t>Nous sommes une entreprise de développement des solutions technologique</w:t>
      </w:r>
      <w:r w:rsidR="00C4653B" w:rsidRPr="00C4653B">
        <w:rPr>
          <w:rFonts w:asciiTheme="majorHAnsi" w:hAnsiTheme="majorHAnsi" w:cstheme="majorHAnsi"/>
          <w:color w:val="212529"/>
          <w:sz w:val="24"/>
          <w:szCs w:val="24"/>
        </w:rPr>
        <w:t>s</w:t>
      </w:r>
      <w:r w:rsidR="00B97D0A" w:rsidRPr="00C4653B">
        <w:rPr>
          <w:rFonts w:asciiTheme="majorHAnsi" w:hAnsiTheme="majorHAnsi" w:cstheme="majorHAnsi"/>
          <w:color w:val="212529"/>
          <w:sz w:val="24"/>
          <w:szCs w:val="24"/>
        </w:rPr>
        <w:t>, offrant</w:t>
      </w:r>
      <w:r w:rsidRPr="00C4653B">
        <w:rPr>
          <w:rFonts w:asciiTheme="majorHAnsi" w:hAnsiTheme="majorHAnsi" w:cstheme="majorHAnsi"/>
          <w:color w:val="212529"/>
          <w:sz w:val="24"/>
          <w:szCs w:val="24"/>
        </w:rPr>
        <w:t xml:space="preserve"> </w:t>
      </w:r>
      <w:r w:rsidR="00B97D0A" w:rsidRPr="00C4653B">
        <w:rPr>
          <w:rFonts w:asciiTheme="majorHAnsi" w:hAnsiTheme="majorHAnsi" w:cstheme="majorHAnsi"/>
          <w:color w:val="212529"/>
          <w:sz w:val="24"/>
          <w:szCs w:val="24"/>
        </w:rPr>
        <w:t xml:space="preserve">des prestations de service sur </w:t>
      </w:r>
      <w:r w:rsidR="0065105C" w:rsidRPr="00C4653B">
        <w:rPr>
          <w:rFonts w:asciiTheme="majorHAnsi" w:hAnsiTheme="majorHAnsi" w:cstheme="majorHAnsi"/>
          <w:color w:val="212529"/>
          <w:sz w:val="24"/>
          <w:szCs w:val="24"/>
        </w:rPr>
        <w:t>mesure.</w:t>
      </w:r>
      <w:r w:rsidR="00AF6163" w:rsidRPr="00C4653B">
        <w:rPr>
          <w:rFonts w:asciiTheme="majorHAnsi" w:hAnsiTheme="majorHAnsi" w:cstheme="majorHAnsi"/>
          <w:color w:val="212529"/>
          <w:sz w:val="24"/>
          <w:szCs w:val="24"/>
        </w:rPr>
        <w:t xml:space="preserve"> </w:t>
      </w:r>
      <w:r w:rsidR="0065105C" w:rsidRPr="00C4653B">
        <w:rPr>
          <w:rFonts w:asciiTheme="majorHAnsi" w:hAnsiTheme="majorHAnsi" w:cstheme="majorHAnsi"/>
          <w:color w:val="212529"/>
          <w:sz w:val="24"/>
          <w:szCs w:val="24"/>
        </w:rPr>
        <w:t>Le</w:t>
      </w:r>
      <w:r w:rsidR="00AF6163" w:rsidRPr="00C4653B">
        <w:rPr>
          <w:rFonts w:asciiTheme="majorHAnsi" w:hAnsiTheme="majorHAnsi" w:cstheme="majorHAnsi"/>
          <w:color w:val="212529"/>
          <w:sz w:val="24"/>
          <w:szCs w:val="24"/>
        </w:rPr>
        <w:t xml:space="preserve"> profil recherché </w:t>
      </w:r>
      <w:r w:rsidR="00675DB3" w:rsidRPr="00C4653B">
        <w:rPr>
          <w:rFonts w:asciiTheme="majorHAnsi" w:hAnsiTheme="majorHAnsi" w:cstheme="majorHAnsi"/>
          <w:color w:val="212529"/>
          <w:sz w:val="24"/>
          <w:szCs w:val="24"/>
        </w:rPr>
        <w:t xml:space="preserve">doit </w:t>
      </w:r>
      <w:r w:rsidR="0064281B" w:rsidRPr="00C4653B">
        <w:rPr>
          <w:rFonts w:asciiTheme="majorHAnsi" w:hAnsiTheme="majorHAnsi" w:cstheme="majorHAnsi"/>
          <w:color w:val="212529"/>
          <w:sz w:val="24"/>
          <w:szCs w:val="24"/>
        </w:rPr>
        <w:t>avoir des connaissances en informatique et la maitrise des langages de programmation</w:t>
      </w:r>
      <w:r w:rsidR="0079773C" w:rsidRPr="00C4653B">
        <w:rPr>
          <w:rFonts w:asciiTheme="majorHAnsi" w:hAnsiTheme="majorHAnsi" w:cstheme="majorHAnsi"/>
          <w:color w:val="212529"/>
          <w:sz w:val="24"/>
          <w:szCs w:val="24"/>
        </w:rPr>
        <w:t xml:space="preserve"> </w:t>
      </w:r>
      <w:r w:rsidR="0064281B" w:rsidRPr="00C4653B">
        <w:rPr>
          <w:rFonts w:asciiTheme="majorHAnsi" w:eastAsia="Times New Roman" w:hAnsiTheme="majorHAnsi" w:cstheme="majorHAnsi"/>
          <w:sz w:val="24"/>
          <w:szCs w:val="24"/>
          <w:lang w:val="fr-CM" w:eastAsia="fr-FR"/>
        </w:rPr>
        <w:t>(Python/DevOps)</w:t>
      </w:r>
      <w:r w:rsidR="0064281B" w:rsidRPr="00C4653B">
        <w:rPr>
          <w:rFonts w:asciiTheme="majorHAnsi" w:eastAsia="Times New Roman" w:hAnsiTheme="majorHAnsi" w:cstheme="majorHAnsi"/>
          <w:sz w:val="24"/>
          <w:szCs w:val="24"/>
          <w:lang w:val="fr-CM" w:eastAsia="fr-FR"/>
        </w:rPr>
        <w:t>.</w:t>
      </w:r>
    </w:p>
    <w:p w14:paraId="7D97CFE9" w14:textId="77777777" w:rsidR="0064281B" w:rsidRPr="00C4653B" w:rsidRDefault="0064281B" w:rsidP="0064281B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color w:val="FF0000"/>
          <w:lang w:val="fr-CM"/>
        </w:rPr>
      </w:pPr>
      <w:r w:rsidRPr="00C4653B">
        <w:rPr>
          <w:rFonts w:asciiTheme="majorHAnsi" w:hAnsiTheme="majorHAnsi" w:cstheme="majorHAnsi"/>
          <w:b/>
          <w:bCs/>
          <w:color w:val="FF0000"/>
          <w:lang w:val="fr-CM"/>
        </w:rPr>
        <w:t xml:space="preserve">       </w:t>
      </w:r>
      <w:r w:rsidR="000D29FC" w:rsidRPr="00C4653B">
        <w:rPr>
          <w:rFonts w:asciiTheme="majorHAnsi" w:hAnsiTheme="majorHAnsi" w:cstheme="majorHAnsi"/>
          <w:b/>
          <w:bCs/>
          <w:color w:val="FF0000"/>
          <w:lang w:val="fr-CM"/>
        </w:rPr>
        <w:t>Mission :</w:t>
      </w:r>
      <w:r w:rsidRPr="00C4653B">
        <w:rPr>
          <w:rFonts w:asciiTheme="majorHAnsi" w:hAnsiTheme="majorHAnsi" w:cstheme="majorHAnsi"/>
          <w:b/>
          <w:bCs/>
          <w:color w:val="FF0000"/>
          <w:lang w:val="fr-CM"/>
        </w:rPr>
        <w:t xml:space="preserve"> </w:t>
      </w:r>
    </w:p>
    <w:p w14:paraId="0DF2F69A" w14:textId="77777777" w:rsidR="0064281B" w:rsidRPr="00C4653B" w:rsidRDefault="0064281B" w:rsidP="0064281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FF0000"/>
          <w:lang w:val="fr-CM"/>
        </w:rPr>
      </w:pPr>
      <w:r w:rsidRPr="00C4653B">
        <w:rPr>
          <w:rFonts w:asciiTheme="majorHAnsi" w:eastAsia="Arial Narrow" w:hAnsiTheme="majorHAnsi" w:cstheme="majorHAnsi"/>
        </w:rPr>
        <w:t xml:space="preserve">Concevoir, développer et maintenir les API robustes, performantes et sécurisées de l'application. </w:t>
      </w:r>
    </w:p>
    <w:p w14:paraId="49088901" w14:textId="77777777" w:rsidR="0064281B" w:rsidRPr="00C4653B" w:rsidRDefault="0064281B" w:rsidP="0064281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FF0000"/>
          <w:lang w:val="fr-CM"/>
        </w:rPr>
      </w:pPr>
      <w:r w:rsidRPr="00C4653B">
        <w:rPr>
          <w:rFonts w:asciiTheme="majorHAnsi" w:eastAsia="Arial Narrow" w:hAnsiTheme="majorHAnsi" w:cstheme="majorHAnsi"/>
        </w:rPr>
        <w:t>Gérer l'infrastructure de déploiement et d'intégration continue de la partie backend.</w:t>
      </w:r>
    </w:p>
    <w:p w14:paraId="17D94BEF" w14:textId="25EA12CC" w:rsidR="0079773C" w:rsidRPr="00C4653B" w:rsidRDefault="0064281B" w:rsidP="0064281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FF0000"/>
          <w:lang w:val="fr-CM"/>
        </w:rPr>
      </w:pPr>
      <w:r w:rsidRPr="00C4653B">
        <w:rPr>
          <w:rFonts w:asciiTheme="majorHAnsi" w:eastAsia="Arial Narrow" w:hAnsiTheme="majorHAnsi" w:cstheme="majorHAnsi"/>
        </w:rPr>
        <w:t>Gérer</w:t>
      </w:r>
      <w:r w:rsidRPr="00C4653B">
        <w:rPr>
          <w:rFonts w:asciiTheme="majorHAnsi" w:eastAsia="Arial Narrow" w:hAnsiTheme="majorHAnsi" w:cstheme="majorHAnsi"/>
        </w:rPr>
        <w:t xml:space="preserve"> </w:t>
      </w:r>
      <w:r w:rsidRPr="00C4653B">
        <w:rPr>
          <w:rFonts w:asciiTheme="majorHAnsi" w:eastAsia="Arial Narrow" w:hAnsiTheme="majorHAnsi" w:cstheme="majorHAnsi"/>
        </w:rPr>
        <w:t xml:space="preserve">et optimiser les opérations </w:t>
      </w:r>
      <w:proofErr w:type="spellStart"/>
      <w:r w:rsidRPr="00C4653B">
        <w:rPr>
          <w:rFonts w:asciiTheme="majorHAnsi" w:eastAsia="Arial Narrow" w:hAnsiTheme="majorHAnsi" w:cstheme="majorHAnsi"/>
        </w:rPr>
        <w:t>DevSecOps</w:t>
      </w:r>
      <w:proofErr w:type="spellEnd"/>
      <w:r w:rsidRPr="00C4653B">
        <w:rPr>
          <w:rFonts w:asciiTheme="majorHAnsi" w:eastAsia="Arial Narrow" w:hAnsiTheme="majorHAnsi" w:cstheme="majorHAnsi"/>
        </w:rPr>
        <w:t xml:space="preserve">, les opérations </w:t>
      </w:r>
      <w:proofErr w:type="spellStart"/>
      <w:r w:rsidRPr="00C4653B">
        <w:rPr>
          <w:rFonts w:asciiTheme="majorHAnsi" w:eastAsia="Arial Narrow" w:hAnsiTheme="majorHAnsi" w:cstheme="majorHAnsi"/>
        </w:rPr>
        <w:t>MLOps</w:t>
      </w:r>
      <w:proofErr w:type="spellEnd"/>
      <w:r w:rsidRPr="00C4653B">
        <w:rPr>
          <w:rFonts w:asciiTheme="majorHAnsi" w:eastAsia="Arial Narrow" w:hAnsiTheme="majorHAnsi" w:cstheme="majorHAnsi"/>
        </w:rPr>
        <w:t xml:space="preserve"> et les processus de développement logiciel.</w:t>
      </w:r>
      <w:r w:rsidR="0079773C" w:rsidRPr="00C4653B">
        <w:rPr>
          <w:rFonts w:asciiTheme="majorHAnsi" w:hAnsiTheme="majorHAnsi" w:cstheme="majorHAnsi"/>
          <w:bCs/>
          <w:lang w:val="fr-CM"/>
        </w:rPr>
        <w:t xml:space="preserve">  </w:t>
      </w:r>
    </w:p>
    <w:p w14:paraId="7F86EEB8" w14:textId="77777777" w:rsidR="00C4653B" w:rsidRPr="00C4653B" w:rsidRDefault="00AF6163" w:rsidP="00C4653B">
      <w:pPr>
        <w:spacing w:after="0" w:line="240" w:lineRule="auto"/>
        <w:ind w:firstLine="708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Activités </w:t>
      </w:r>
      <w:r w:rsidR="00D02850" w:rsidRPr="00C4653B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: </w:t>
      </w:r>
      <w:r w:rsidR="00D02850" w:rsidRPr="00C4653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 </w:t>
      </w:r>
    </w:p>
    <w:p w14:paraId="74CA06BE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Intégration continue (CI) et déploiement continu (CD)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Mettre en place et maintenir des pipelines CI/CD pour automatiser la compilation, les tests et le déploiement des applications, réduisant ainsi les interventions manuelles et accélérant les cycles de publication.</w:t>
      </w:r>
    </w:p>
    <w:p w14:paraId="50A1E674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Déploiement de</w:t>
      </w:r>
      <w:r w:rsidR="00C4653B"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s</w:t>
      </w: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 xml:space="preserve"> modèles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Développer et implémenter des processus de déploiement de modèles d’apprentissage automatique en production, garantissant leur évolutivité et leur fiabilité.</w:t>
      </w:r>
    </w:p>
    <w:p w14:paraId="259425A1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Infrastructure évolutive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Concevoir et gérer une infrastructure évolutive pour prendre en charge le déploiement et l’inférence de modèles d’apprentissage automatique dans des applications réelles.</w:t>
      </w:r>
    </w:p>
    <w:p w14:paraId="167EA569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Surveillance des modèles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Mettre en œuvre des systèmes de surveillance pour suivre les performances des modèles d’apprentissage automatique en production et détecter les problèmes et anomalies</w:t>
      </w:r>
    </w:p>
    <w:p w14:paraId="671AA860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Gestion des versions des données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Mettre en œuvre des stratégies de gestion des versions des données pour assurer le suivi des modifications apportées aux données d’entraînement et le maintien de la reproductibilité.</w:t>
      </w:r>
    </w:p>
    <w:p w14:paraId="37D23B08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Gestion de la dérive des données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Mettre en œuvre des stratégies pour surveiller et gérer la dérive des données, afin de garantir l’efficacité des modèles d’apprentissage automatique malgré l’évolution des données d’entrée.</w:t>
      </w:r>
    </w:p>
    <w:p w14:paraId="7323CA16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Optimisation des ressources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Optimiser l’allocation des ressources (par exemple, processeur, mémoire) pour une inférence de modèles efficace et économique. </w:t>
      </w:r>
    </w:p>
    <w:p w14:paraId="066D93DC" w14:textId="7F5B7851" w:rsidR="0064281B" w:rsidRPr="00C4653B" w:rsidRDefault="0064281B" w:rsidP="00C465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C4653B">
        <w:rPr>
          <w:rFonts w:asciiTheme="majorHAnsi" w:hAnsiTheme="majorHAnsi" w:cstheme="majorHAnsi"/>
          <w:b/>
          <w:bCs/>
          <w:color w:val="0D0D0D"/>
          <w:sz w:val="24"/>
          <w:szCs w:val="24"/>
        </w:rPr>
        <w:t>Optimisation des coûts</w:t>
      </w:r>
      <w:r w:rsidRPr="00C4653B">
        <w:rPr>
          <w:rFonts w:asciiTheme="majorHAnsi" w:hAnsiTheme="majorHAnsi" w:cstheme="majorHAnsi"/>
          <w:color w:val="0D0D0D"/>
          <w:sz w:val="24"/>
          <w:szCs w:val="24"/>
        </w:rPr>
        <w:t xml:space="preserve"> : optimiser les coûts d'infrastructure tout en maintenant la performance et la fiabilité</w:t>
      </w:r>
    </w:p>
    <w:p w14:paraId="5DC47407" w14:textId="2127F62C" w:rsidR="004A4E89" w:rsidRPr="00C4653B" w:rsidRDefault="00502032" w:rsidP="0065105C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 xml:space="preserve"> </w:t>
      </w:r>
      <w:r w:rsidR="0079773C" w:rsidRPr="00C4653B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C4653B">
        <w:rPr>
          <w:rFonts w:asciiTheme="majorHAnsi" w:hAnsiTheme="majorHAnsi" w:cstheme="majorHAnsi"/>
          <w:sz w:val="24"/>
          <w:szCs w:val="24"/>
        </w:rPr>
        <w:t xml:space="preserve"> </w:t>
      </w:r>
      <w:r w:rsidRPr="00C4653B">
        <w:rPr>
          <w:rFonts w:asciiTheme="majorHAnsi" w:hAnsiTheme="majorHAnsi" w:cstheme="majorHAnsi"/>
          <w:b/>
          <w:color w:val="FF0000"/>
          <w:sz w:val="24"/>
          <w:szCs w:val="24"/>
        </w:rPr>
        <w:t>Atouts </w:t>
      </w:r>
      <w:r w:rsidR="00634C1A" w:rsidRPr="00C4653B">
        <w:rPr>
          <w:rFonts w:asciiTheme="majorHAnsi" w:hAnsiTheme="majorHAnsi" w:cstheme="majorHAnsi"/>
          <w:b/>
          <w:color w:val="FF0000"/>
          <w:sz w:val="24"/>
          <w:szCs w:val="24"/>
        </w:rPr>
        <w:t>Majeures :</w:t>
      </w:r>
    </w:p>
    <w:p w14:paraId="089D7F20" w14:textId="77777777" w:rsidR="00C4653B" w:rsidRPr="00C4653B" w:rsidRDefault="00C4653B" w:rsidP="00C4653B">
      <w:p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C4653B">
        <w:rPr>
          <w:rFonts w:asciiTheme="majorHAnsi" w:eastAsia="Times New Roman" w:hAnsiTheme="majorHAnsi" w:cstheme="majorHAnsi"/>
          <w:b/>
          <w:bCs/>
          <w:sz w:val="24"/>
          <w:szCs w:val="24"/>
        </w:rPr>
        <w:t>Connaisances</w:t>
      </w:r>
      <w:proofErr w:type="spellEnd"/>
      <w:r w:rsidRPr="00C4653B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en :</w:t>
      </w:r>
    </w:p>
    <w:p w14:paraId="2AC0C047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C4653B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Langage &amp; </w:t>
      </w:r>
      <w:proofErr w:type="spellStart"/>
      <w:r w:rsidRPr="00C4653B">
        <w:rPr>
          <w:rFonts w:asciiTheme="majorHAnsi" w:eastAsia="Times New Roman" w:hAnsiTheme="majorHAnsi" w:cstheme="majorHAnsi"/>
          <w:b/>
          <w:bCs/>
          <w:sz w:val="24"/>
          <w:szCs w:val="24"/>
        </w:rPr>
        <w:t>Frameworks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> : Python (Expert),</w:t>
      </w:r>
      <w:r w:rsidRPr="00C4653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FastAPI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 (ou autre 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framework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 asynchrone), Django (ou Django 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Rest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 Framework).</w:t>
      </w:r>
      <w:r w:rsidRPr="00C4653B">
        <w:rPr>
          <w:rFonts w:asciiTheme="majorHAnsi" w:eastAsia="Arial Narrow" w:hAnsiTheme="majorHAnsi" w:cstheme="majorHAnsi"/>
          <w:b/>
          <w:bCs/>
          <w:sz w:val="24"/>
          <w:szCs w:val="24"/>
        </w:rPr>
        <w:t> </w:t>
      </w:r>
    </w:p>
    <w:p w14:paraId="60AFBCF8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C4653B">
        <w:rPr>
          <w:rFonts w:asciiTheme="majorHAnsi" w:eastAsia="Times New Roman" w:hAnsiTheme="majorHAnsi" w:cstheme="majorHAnsi"/>
          <w:b/>
          <w:bCs/>
          <w:sz w:val="24"/>
          <w:szCs w:val="24"/>
        </w:rPr>
        <w:t>Bases de Données</w:t>
      </w:r>
      <w:r w:rsidRPr="00C4653B">
        <w:rPr>
          <w:rFonts w:asciiTheme="majorHAnsi" w:eastAsia="Times New Roman" w:hAnsiTheme="majorHAnsi" w:cstheme="majorHAnsi"/>
          <w:sz w:val="24"/>
          <w:szCs w:val="24"/>
        </w:rPr>
        <w:t> : SQL (PostgreSQL, MySQL, SQL Server), NoSQL (Redis, MongoDB)</w:t>
      </w:r>
    </w:p>
    <w:p w14:paraId="26D6E2EC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C4653B">
        <w:rPr>
          <w:rFonts w:asciiTheme="majorHAnsi" w:eastAsia="Times New Roman" w:hAnsiTheme="majorHAnsi" w:cstheme="majorHAnsi"/>
          <w:b/>
          <w:bCs/>
          <w:sz w:val="24"/>
          <w:szCs w:val="24"/>
        </w:rPr>
        <w:t>DevOps &amp; Infrastructure</w:t>
      </w:r>
      <w:r w:rsidRPr="00C4653B">
        <w:rPr>
          <w:rFonts w:asciiTheme="majorHAnsi" w:eastAsia="Times New Roman" w:hAnsiTheme="majorHAnsi" w:cstheme="majorHAnsi"/>
          <w:sz w:val="24"/>
          <w:szCs w:val="24"/>
        </w:rPr>
        <w:t> : Docker et Docker Compose (conteneurisation), CI/CD (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GitLab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 CI, GitHub Actions, Jenkins, etc.), Gestion des dépendances (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Pipenv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Poetry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>).</w:t>
      </w:r>
    </w:p>
    <w:p w14:paraId="66F6990E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C4653B">
        <w:rPr>
          <w:rFonts w:asciiTheme="majorHAnsi" w:eastAsia="Times New Roman" w:hAnsiTheme="majorHAnsi" w:cstheme="majorHAnsi"/>
          <w:b/>
          <w:bCs/>
          <w:sz w:val="24"/>
          <w:szCs w:val="24"/>
        </w:rPr>
        <w:t>API &amp; Protocoles</w:t>
      </w:r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 : Conception d'API RESTful (et idéalement 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GraphQL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), Authentification (JWT, </w:t>
      </w:r>
      <w:proofErr w:type="spellStart"/>
      <w:r w:rsidRPr="00C4653B">
        <w:rPr>
          <w:rFonts w:asciiTheme="majorHAnsi" w:eastAsia="Times New Roman" w:hAnsiTheme="majorHAnsi" w:cstheme="majorHAnsi"/>
          <w:sz w:val="24"/>
          <w:szCs w:val="24"/>
        </w:rPr>
        <w:t>OAuth</w:t>
      </w:r>
      <w:proofErr w:type="spellEnd"/>
      <w:r w:rsidRPr="00C4653B">
        <w:rPr>
          <w:rFonts w:asciiTheme="majorHAnsi" w:eastAsia="Times New Roman" w:hAnsiTheme="majorHAnsi" w:cstheme="majorHAnsi"/>
          <w:sz w:val="24"/>
          <w:szCs w:val="24"/>
        </w:rPr>
        <w:t xml:space="preserve"> 2.0).</w:t>
      </w:r>
    </w:p>
    <w:p w14:paraId="7623797B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C4653B">
        <w:rPr>
          <w:rFonts w:asciiTheme="majorHAnsi" w:hAnsiTheme="majorHAnsi" w:cstheme="majorHAnsi"/>
          <w:b/>
          <w:bCs/>
          <w:sz w:val="24"/>
          <w:szCs w:val="24"/>
        </w:rPr>
        <w:t>Dockerisation</w:t>
      </w:r>
      <w:proofErr w:type="spellEnd"/>
      <w:r w:rsidRPr="00C4653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4653B">
        <w:rPr>
          <w:rFonts w:asciiTheme="majorHAnsi" w:hAnsiTheme="majorHAnsi" w:cstheme="majorHAnsi"/>
          <w:sz w:val="24"/>
          <w:szCs w:val="24"/>
        </w:rPr>
        <w:t xml:space="preserve">: Écrire et optimiser des fichiers </w:t>
      </w:r>
      <w:proofErr w:type="spellStart"/>
      <w:r w:rsidRPr="00C4653B">
        <w:rPr>
          <w:rFonts w:asciiTheme="majorHAnsi" w:hAnsiTheme="majorHAnsi" w:cstheme="majorHAnsi"/>
          <w:sz w:val="24"/>
          <w:szCs w:val="24"/>
        </w:rPr>
        <w:t>Dockerfile</w:t>
      </w:r>
      <w:proofErr w:type="spellEnd"/>
      <w:r w:rsidRPr="00C4653B">
        <w:rPr>
          <w:rFonts w:asciiTheme="majorHAnsi" w:hAnsiTheme="majorHAnsi" w:cstheme="majorHAnsi"/>
          <w:sz w:val="24"/>
          <w:szCs w:val="24"/>
        </w:rPr>
        <w:t xml:space="preserve"> multi-étapes pour des applications Python (</w:t>
      </w:r>
      <w:proofErr w:type="spellStart"/>
      <w:r w:rsidRPr="00C4653B">
        <w:rPr>
          <w:rFonts w:asciiTheme="majorHAnsi" w:hAnsiTheme="majorHAnsi" w:cstheme="majorHAnsi"/>
          <w:sz w:val="24"/>
          <w:szCs w:val="24"/>
        </w:rPr>
        <w:t>FastAPI</w:t>
      </w:r>
      <w:proofErr w:type="spellEnd"/>
      <w:r w:rsidRPr="00C4653B">
        <w:rPr>
          <w:rFonts w:asciiTheme="majorHAnsi" w:hAnsiTheme="majorHAnsi" w:cstheme="majorHAnsi"/>
          <w:sz w:val="24"/>
          <w:szCs w:val="24"/>
        </w:rPr>
        <w:t>/Django).</w:t>
      </w:r>
    </w:p>
    <w:p w14:paraId="563FB5EC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C4653B">
        <w:rPr>
          <w:rFonts w:asciiTheme="majorHAnsi" w:hAnsiTheme="majorHAnsi" w:cstheme="majorHAnsi"/>
          <w:b/>
          <w:bCs/>
          <w:sz w:val="24"/>
          <w:szCs w:val="24"/>
        </w:rPr>
        <w:t>Orchestration</w:t>
      </w:r>
      <w:r w:rsidRPr="00C4653B">
        <w:rPr>
          <w:rFonts w:asciiTheme="majorHAnsi" w:hAnsiTheme="majorHAnsi" w:cstheme="majorHAnsi"/>
          <w:sz w:val="24"/>
          <w:szCs w:val="24"/>
        </w:rPr>
        <w:t xml:space="preserve"> : Utiliser docker-compose pour un environnement de développement local cohérent.</w:t>
      </w:r>
    </w:p>
    <w:p w14:paraId="253CC76D" w14:textId="77777777" w:rsidR="00C4653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C4653B">
        <w:rPr>
          <w:rFonts w:asciiTheme="majorHAnsi" w:hAnsiTheme="majorHAnsi" w:cstheme="majorHAnsi"/>
          <w:b/>
          <w:bCs/>
          <w:sz w:val="24"/>
          <w:szCs w:val="24"/>
        </w:rPr>
        <w:lastRenderedPageBreak/>
        <w:t>CI/CD</w:t>
      </w:r>
      <w:r w:rsidRPr="00C4653B">
        <w:rPr>
          <w:rFonts w:asciiTheme="majorHAnsi" w:hAnsiTheme="majorHAnsi" w:cstheme="majorHAnsi"/>
          <w:sz w:val="24"/>
          <w:szCs w:val="24"/>
        </w:rPr>
        <w:t xml:space="preserve"> : Mettre en place des pipelines qui automatisent les tests unitaires, l'analyse de code (linters), la création d'images Docker et le déploiement.</w:t>
      </w:r>
    </w:p>
    <w:p w14:paraId="68B54BD0" w14:textId="244C7BF9" w:rsidR="0064281B" w:rsidRPr="00C4653B" w:rsidRDefault="0064281B" w:rsidP="00C4653B">
      <w:pPr>
        <w:pStyle w:val="Paragraphedeliste"/>
        <w:numPr>
          <w:ilvl w:val="0"/>
          <w:numId w:val="2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C4653B">
        <w:rPr>
          <w:rFonts w:asciiTheme="majorHAnsi" w:hAnsiTheme="majorHAnsi" w:cstheme="majorHAnsi"/>
          <w:b/>
          <w:bCs/>
          <w:sz w:val="24"/>
          <w:szCs w:val="24"/>
        </w:rPr>
        <w:t>Monitoring</w:t>
      </w:r>
      <w:r w:rsidRPr="00C4653B">
        <w:rPr>
          <w:rFonts w:asciiTheme="majorHAnsi" w:hAnsiTheme="majorHAnsi" w:cstheme="majorHAnsi"/>
          <w:sz w:val="24"/>
          <w:szCs w:val="24"/>
        </w:rPr>
        <w:t xml:space="preserve"> : Avoir des notions de base sur le </w:t>
      </w:r>
      <w:proofErr w:type="spellStart"/>
      <w:r w:rsidRPr="00C4653B">
        <w:rPr>
          <w:rFonts w:asciiTheme="majorHAnsi" w:hAnsiTheme="majorHAnsi" w:cstheme="majorHAnsi"/>
          <w:sz w:val="24"/>
          <w:szCs w:val="24"/>
        </w:rPr>
        <w:t>logging</w:t>
      </w:r>
      <w:proofErr w:type="spellEnd"/>
      <w:r w:rsidRPr="00C4653B">
        <w:rPr>
          <w:rFonts w:asciiTheme="majorHAnsi" w:hAnsiTheme="majorHAnsi" w:cstheme="majorHAnsi"/>
          <w:sz w:val="24"/>
          <w:szCs w:val="24"/>
        </w:rPr>
        <w:t xml:space="preserve"> et le monitoring des services déployés.</w:t>
      </w:r>
    </w:p>
    <w:p w14:paraId="65D0CA24" w14:textId="48085AF7" w:rsidR="00771AE6" w:rsidRPr="00C4653B" w:rsidRDefault="00771AE6" w:rsidP="007C370A">
      <w:pPr>
        <w:pStyle w:val="trt0xe"/>
        <w:numPr>
          <w:ilvl w:val="0"/>
          <w:numId w:val="12"/>
        </w:numPr>
        <w:shd w:val="clear" w:color="auto" w:fill="FFFFFF"/>
        <w:spacing w:before="0" w:beforeAutospacing="0" w:after="60" w:afterAutospacing="0"/>
        <w:jc w:val="both"/>
        <w:rPr>
          <w:rFonts w:asciiTheme="majorHAnsi" w:hAnsiTheme="majorHAnsi" w:cstheme="majorHAnsi"/>
        </w:rPr>
      </w:pPr>
      <w:r w:rsidRPr="00C4653B">
        <w:rPr>
          <w:rFonts w:asciiTheme="majorHAnsi" w:hAnsiTheme="majorHAnsi" w:cstheme="majorHAnsi"/>
        </w:rPr>
        <w:t>.</w:t>
      </w:r>
    </w:p>
    <w:p w14:paraId="69AC653E" w14:textId="77777777" w:rsidR="00BF40CD" w:rsidRPr="00C4653B" w:rsidRDefault="00BF40CD" w:rsidP="00771AE6">
      <w:pPr>
        <w:spacing w:after="0" w:line="240" w:lineRule="auto"/>
        <w:ind w:left="1418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206DB604" w14:textId="30207EC7" w:rsidR="007C516E" w:rsidRPr="00C4653B" w:rsidRDefault="00502032" w:rsidP="0065105C">
      <w:pPr>
        <w:spacing w:after="0" w:line="240" w:lineRule="auto"/>
        <w:ind w:left="708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b/>
          <w:color w:val="FF0000"/>
          <w:sz w:val="24"/>
          <w:szCs w:val="24"/>
        </w:rPr>
        <w:t>Profil :</w:t>
      </w:r>
    </w:p>
    <w:p w14:paraId="2BEC7CFD" w14:textId="371FC058" w:rsidR="00AF6163" w:rsidRPr="00C4653B" w:rsidRDefault="0064281B" w:rsidP="0064281B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D0D0D"/>
          <w:lang w:val="fr-CM" w:eastAsia="fr-CM"/>
        </w:rPr>
      </w:pPr>
      <w:r w:rsidRPr="00C4653B">
        <w:rPr>
          <w:rFonts w:asciiTheme="majorHAnsi" w:hAnsiTheme="majorHAnsi" w:cstheme="majorHAnsi"/>
          <w:b/>
          <w:bCs/>
          <w:color w:val="0D0D0D"/>
        </w:rPr>
        <w:t xml:space="preserve">BAC+3 A 5 </w:t>
      </w:r>
      <w:r w:rsidR="00F305D0" w:rsidRPr="00F305D0">
        <w:rPr>
          <w:rFonts w:asciiTheme="majorHAnsi" w:hAnsiTheme="majorHAnsi" w:cstheme="majorHAnsi"/>
          <w:color w:val="0D0D0D"/>
        </w:rPr>
        <w:t>en Ingénierie Logiciel</w:t>
      </w:r>
    </w:p>
    <w:p w14:paraId="2A83BEF8" w14:textId="3E8A0F67" w:rsidR="00AF6163" w:rsidRPr="00C4653B" w:rsidRDefault="00AF6163" w:rsidP="007C370A">
      <w:pPr>
        <w:pStyle w:val="Paragraphedeliste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4653B">
        <w:rPr>
          <w:rFonts w:asciiTheme="majorHAnsi" w:hAnsiTheme="majorHAnsi" w:cstheme="majorHAnsi"/>
          <w:b/>
          <w:sz w:val="24"/>
          <w:szCs w:val="24"/>
        </w:rPr>
        <w:t>Expérience :</w:t>
      </w:r>
      <w:r w:rsidR="00772A51" w:rsidRPr="00C4653B">
        <w:rPr>
          <w:rFonts w:asciiTheme="majorHAnsi" w:hAnsiTheme="majorHAnsi" w:cstheme="majorHAnsi"/>
          <w:sz w:val="24"/>
          <w:szCs w:val="24"/>
        </w:rPr>
        <w:t xml:space="preserve"> </w:t>
      </w:r>
      <w:r w:rsidR="0064281B" w:rsidRPr="00C4653B">
        <w:rPr>
          <w:rFonts w:asciiTheme="majorHAnsi" w:hAnsiTheme="majorHAnsi" w:cstheme="majorHAnsi"/>
          <w:sz w:val="24"/>
          <w:szCs w:val="24"/>
        </w:rPr>
        <w:t>3</w:t>
      </w:r>
      <w:r w:rsidRPr="00C4653B">
        <w:rPr>
          <w:rFonts w:asciiTheme="majorHAnsi" w:hAnsiTheme="majorHAnsi" w:cstheme="majorHAnsi"/>
          <w:sz w:val="24"/>
          <w:szCs w:val="24"/>
        </w:rPr>
        <w:t xml:space="preserve"> ans Minimum</w:t>
      </w:r>
      <w:r w:rsidR="00772A51" w:rsidRPr="00C4653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41E765" w14:textId="170768B8" w:rsidR="004A6A59" w:rsidRPr="00C4653B" w:rsidRDefault="00502032" w:rsidP="007C370A">
      <w:pPr>
        <w:pStyle w:val="Paragraphedeliste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 xml:space="preserve">Avoir occupé un poste similaire </w:t>
      </w:r>
    </w:p>
    <w:p w14:paraId="4A56C31D" w14:textId="77777777" w:rsidR="004A6A59" w:rsidRPr="00C4653B" w:rsidRDefault="004A6A59" w:rsidP="0065105C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b/>
          <w:sz w:val="24"/>
          <w:szCs w:val="24"/>
        </w:rPr>
        <w:t xml:space="preserve">            </w:t>
      </w:r>
      <w:r w:rsidRPr="00C4653B">
        <w:rPr>
          <w:rFonts w:asciiTheme="majorHAnsi" w:hAnsiTheme="majorHAnsi" w:cstheme="majorHAnsi"/>
          <w:b/>
          <w:color w:val="FF0000"/>
          <w:sz w:val="24"/>
          <w:szCs w:val="24"/>
        </w:rPr>
        <w:t>Qualifications humaines :</w:t>
      </w:r>
    </w:p>
    <w:p w14:paraId="7D881CED" w14:textId="77777777" w:rsidR="004A6A59" w:rsidRPr="00C4653B" w:rsidRDefault="004A6A59" w:rsidP="007C370A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 xml:space="preserve">Proactif et réactif en toute circonstance, Apte à travailler sous pression en équipe ou de façon autonome, </w:t>
      </w:r>
    </w:p>
    <w:p w14:paraId="69CAB7CA" w14:textId="77777777" w:rsidR="00C0100F" w:rsidRPr="00C4653B" w:rsidRDefault="004A6A59" w:rsidP="007C370A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 xml:space="preserve">Point d’honneur sur le dynamisme </w:t>
      </w:r>
      <w:r w:rsidR="0026137D" w:rsidRPr="00C4653B">
        <w:rPr>
          <w:rFonts w:asciiTheme="majorHAnsi" w:hAnsiTheme="majorHAnsi" w:cstheme="majorHAnsi"/>
          <w:sz w:val="24"/>
          <w:szCs w:val="24"/>
        </w:rPr>
        <w:t>et la personnalité</w:t>
      </w:r>
    </w:p>
    <w:p w14:paraId="485A9A27" w14:textId="598E7B93" w:rsidR="007C6118" w:rsidRPr="00C4653B" w:rsidRDefault="007C6118" w:rsidP="0065105C">
      <w:pPr>
        <w:spacing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14:paraId="28190F45" w14:textId="1C48299C" w:rsidR="00502032" w:rsidRPr="00C4653B" w:rsidRDefault="00471382" w:rsidP="0065105C">
      <w:pPr>
        <w:spacing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7C370A" w:rsidRPr="00C4653B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          </w:t>
      </w:r>
      <w:r w:rsidRPr="00C4653B">
        <w:rPr>
          <w:rFonts w:asciiTheme="majorHAnsi" w:hAnsiTheme="majorHAnsi" w:cstheme="majorHAnsi"/>
          <w:b/>
          <w:color w:val="FF0000"/>
          <w:sz w:val="24"/>
          <w:szCs w:val="24"/>
        </w:rPr>
        <w:t>Informations complémentaires :</w:t>
      </w:r>
    </w:p>
    <w:p w14:paraId="646B9345" w14:textId="5E9354B5" w:rsidR="00471382" w:rsidRPr="00C4653B" w:rsidRDefault="00772A51" w:rsidP="007C370A">
      <w:pPr>
        <w:pStyle w:val="Paragraphedeliste"/>
        <w:numPr>
          <w:ilvl w:val="0"/>
          <w:numId w:val="20"/>
        </w:numPr>
        <w:spacing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>Date d'expiration : 202</w:t>
      </w:r>
      <w:r w:rsidR="00C4653B" w:rsidRPr="00C4653B">
        <w:rPr>
          <w:rFonts w:asciiTheme="majorHAnsi" w:hAnsiTheme="majorHAnsi" w:cstheme="majorHAnsi"/>
          <w:sz w:val="24"/>
          <w:szCs w:val="24"/>
        </w:rPr>
        <w:t>5</w:t>
      </w:r>
      <w:r w:rsidRPr="00C4653B">
        <w:rPr>
          <w:rFonts w:asciiTheme="majorHAnsi" w:hAnsiTheme="majorHAnsi" w:cstheme="majorHAnsi"/>
          <w:sz w:val="24"/>
          <w:szCs w:val="24"/>
        </w:rPr>
        <w:t>-</w:t>
      </w:r>
      <w:r w:rsidR="00C4653B" w:rsidRPr="00C4653B">
        <w:rPr>
          <w:rFonts w:asciiTheme="majorHAnsi" w:hAnsiTheme="majorHAnsi" w:cstheme="majorHAnsi"/>
          <w:sz w:val="24"/>
          <w:szCs w:val="24"/>
        </w:rPr>
        <w:t>12</w:t>
      </w:r>
      <w:r w:rsidR="00E322F9" w:rsidRPr="00C4653B">
        <w:rPr>
          <w:rFonts w:asciiTheme="majorHAnsi" w:hAnsiTheme="majorHAnsi" w:cstheme="majorHAnsi"/>
          <w:sz w:val="24"/>
          <w:szCs w:val="24"/>
        </w:rPr>
        <w:t>-</w:t>
      </w:r>
      <w:r w:rsidR="00C4653B" w:rsidRPr="00C4653B">
        <w:rPr>
          <w:rFonts w:asciiTheme="majorHAnsi" w:hAnsiTheme="majorHAnsi" w:cstheme="majorHAnsi"/>
          <w:sz w:val="24"/>
          <w:szCs w:val="24"/>
        </w:rPr>
        <w:t>12</w:t>
      </w:r>
      <w:r w:rsidR="00471382" w:rsidRPr="00C4653B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0DFDA9AB" w14:textId="77777777" w:rsidR="00471382" w:rsidRPr="00C4653B" w:rsidRDefault="00471382" w:rsidP="007C370A">
      <w:pPr>
        <w:pStyle w:val="Paragraphedeliste"/>
        <w:numPr>
          <w:ilvl w:val="0"/>
          <w:numId w:val="20"/>
        </w:num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 xml:space="preserve">Ville : Douala </w:t>
      </w:r>
    </w:p>
    <w:p w14:paraId="5762B24D" w14:textId="77777777" w:rsidR="00471382" w:rsidRPr="00C4653B" w:rsidRDefault="00471382" w:rsidP="007C370A">
      <w:pPr>
        <w:pStyle w:val="Paragraphedeliste"/>
        <w:numPr>
          <w:ilvl w:val="0"/>
          <w:numId w:val="20"/>
        </w:num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 xml:space="preserve">Contact pour postuler : </w:t>
      </w:r>
      <w:hyperlink r:id="rId9" w:history="1">
        <w:r w:rsidR="004A4E89" w:rsidRPr="00C4653B">
          <w:rPr>
            <w:rStyle w:val="Lienhypertexte"/>
            <w:rFonts w:asciiTheme="majorHAnsi" w:hAnsiTheme="majorHAnsi" w:cstheme="majorHAnsi"/>
            <w:sz w:val="24"/>
            <w:szCs w:val="24"/>
          </w:rPr>
          <w:t>jobs@elecit.net</w:t>
        </w:r>
      </w:hyperlink>
    </w:p>
    <w:p w14:paraId="005F221F" w14:textId="5816A493" w:rsidR="004A4E89" w:rsidRPr="00C4653B" w:rsidRDefault="007C6118" w:rsidP="007C370A">
      <w:pPr>
        <w:pStyle w:val="Paragraphedeliste"/>
        <w:numPr>
          <w:ilvl w:val="0"/>
          <w:numId w:val="20"/>
        </w:num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4653B">
        <w:rPr>
          <w:rFonts w:asciiTheme="majorHAnsi" w:hAnsiTheme="majorHAnsi" w:cstheme="majorHAnsi"/>
          <w:sz w:val="24"/>
          <w:szCs w:val="24"/>
        </w:rPr>
        <w:t>Seuls les candidats présélectionnés</w:t>
      </w:r>
      <w:r w:rsidR="004A4E89" w:rsidRPr="00C4653B">
        <w:rPr>
          <w:rFonts w:asciiTheme="majorHAnsi" w:hAnsiTheme="majorHAnsi" w:cstheme="majorHAnsi"/>
          <w:sz w:val="24"/>
          <w:szCs w:val="24"/>
        </w:rPr>
        <w:t xml:space="preserve"> seront contactés  </w:t>
      </w:r>
    </w:p>
    <w:sectPr w:rsidR="004A4E89" w:rsidRPr="00C4653B" w:rsidSect="00BA0B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9478" w14:textId="77777777" w:rsidR="00AD24CC" w:rsidRDefault="00AD24CC" w:rsidP="00987E05">
      <w:pPr>
        <w:spacing w:after="0" w:line="240" w:lineRule="auto"/>
      </w:pPr>
      <w:r>
        <w:separator/>
      </w:r>
    </w:p>
  </w:endnote>
  <w:endnote w:type="continuationSeparator" w:id="0">
    <w:p w14:paraId="737600EC" w14:textId="77777777" w:rsidR="00AD24CC" w:rsidRDefault="00AD24CC" w:rsidP="0098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7659" w14:textId="77777777" w:rsidR="004B5A4A" w:rsidRPr="005A6948" w:rsidRDefault="004B5A4A" w:rsidP="004B5A4A">
    <w:pPr>
      <w:pStyle w:val="Pieddepage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5A6948">
      <w:rPr>
        <w:rFonts w:ascii="Times New Roman" w:hAnsi="Times New Roman" w:cs="Times New Roman"/>
        <w:sz w:val="20"/>
        <w:szCs w:val="20"/>
        <w:lang w:val="en-US"/>
      </w:rPr>
      <w:t xml:space="preserve">ELECIT SARL - Engineering Consulting Capital Social 1 000 000 FCFA, Num </w:t>
    </w:r>
    <w:proofErr w:type="spellStart"/>
    <w:proofErr w:type="gramStart"/>
    <w:r w:rsidRPr="005A6948">
      <w:rPr>
        <w:rFonts w:ascii="Times New Roman" w:hAnsi="Times New Roman" w:cs="Times New Roman"/>
        <w:sz w:val="20"/>
        <w:szCs w:val="20"/>
        <w:lang w:val="en-US"/>
      </w:rPr>
      <w:t>Contribuable</w:t>
    </w:r>
    <w:proofErr w:type="spellEnd"/>
    <w:r w:rsidRPr="005A6948">
      <w:rPr>
        <w:rFonts w:ascii="Times New Roman" w:hAnsi="Times New Roman" w:cs="Times New Roman"/>
        <w:sz w:val="20"/>
        <w:szCs w:val="20"/>
        <w:lang w:val="en-US"/>
      </w:rPr>
      <w:t xml:space="preserve"> :</w:t>
    </w:r>
    <w:proofErr w:type="gramEnd"/>
    <w:r w:rsidRPr="005A6948">
      <w:rPr>
        <w:rFonts w:ascii="Times New Roman" w:hAnsi="Times New Roman" w:cs="Times New Roman"/>
        <w:sz w:val="20"/>
        <w:szCs w:val="20"/>
        <w:lang w:val="en-US"/>
      </w:rPr>
      <w:t xml:space="preserve"> M011400048789B ; RC/DLA/2014/B/78 BP 15163 Douala Cameroun.</w:t>
    </w:r>
  </w:p>
  <w:p w14:paraId="5E74087A" w14:textId="77777777" w:rsidR="00471382" w:rsidRPr="005A6948" w:rsidRDefault="00471382">
    <w:pPr>
      <w:pStyle w:val="Pieddepage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F56D" w14:textId="77777777" w:rsidR="00AD24CC" w:rsidRDefault="00AD24CC" w:rsidP="00987E05">
      <w:pPr>
        <w:spacing w:after="0" w:line="240" w:lineRule="auto"/>
      </w:pPr>
      <w:r>
        <w:separator/>
      </w:r>
    </w:p>
  </w:footnote>
  <w:footnote w:type="continuationSeparator" w:id="0">
    <w:p w14:paraId="05F83813" w14:textId="77777777" w:rsidR="00AD24CC" w:rsidRDefault="00AD24CC" w:rsidP="0098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9B02" w14:textId="77777777" w:rsidR="00987E05" w:rsidRDefault="00F305D0">
    <w:pPr>
      <w:pStyle w:val="En-tte"/>
    </w:pPr>
    <w:r>
      <w:rPr>
        <w:noProof/>
        <w:lang w:eastAsia="fr-FR"/>
      </w:rPr>
      <w:pict w14:anchorId="58C18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0" o:spid="_x0000_s1026" type="#_x0000_t75" style="position:absolute;margin-left:0;margin-top:0;width:523.25pt;height:266.6pt;z-index:-251657216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72C1" w14:textId="4B7E2721" w:rsidR="00987E05" w:rsidRDefault="00BA0BFD" w:rsidP="00BA0BFD">
    <w:pPr>
      <w:pStyle w:val="En-tte"/>
      <w:tabs>
        <w:tab w:val="clear" w:pos="4536"/>
        <w:tab w:val="clear" w:pos="9072"/>
        <w:tab w:val="left" w:pos="8508"/>
      </w:tabs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31F351F" wp14:editId="06E8CC5A">
          <wp:simplePos x="0" y="0"/>
          <wp:positionH relativeFrom="page">
            <wp:posOffset>4817110</wp:posOffset>
          </wp:positionH>
          <wp:positionV relativeFrom="paragraph">
            <wp:posOffset>-525780</wp:posOffset>
          </wp:positionV>
          <wp:extent cx="2741930" cy="794385"/>
          <wp:effectExtent l="0" t="0" r="1270" b="571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93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BAF5E8" wp14:editId="41AFEBBD">
          <wp:simplePos x="0" y="0"/>
          <wp:positionH relativeFrom="column">
            <wp:posOffset>-428625</wp:posOffset>
          </wp:positionH>
          <wp:positionV relativeFrom="paragraph">
            <wp:posOffset>-516255</wp:posOffset>
          </wp:positionV>
          <wp:extent cx="1965960" cy="695325"/>
          <wp:effectExtent l="0" t="0" r="0" b="9525"/>
          <wp:wrapNone/>
          <wp:docPr id="9959207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838360" name="Imag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05D0">
      <w:rPr>
        <w:noProof/>
        <w:lang w:eastAsia="fr-FR"/>
      </w:rPr>
      <w:pict w14:anchorId="23416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1" o:spid="_x0000_s1027" type="#_x0000_t75" style="position:absolute;left:0;text-align:left;margin-left:0;margin-top:0;width:523.25pt;height:266.6pt;z-index:-251656192;mso-position-horizontal:center;mso-position-horizontal-relative:margin;mso-position-vertical:center;mso-position-vertical-relative:margin" o:allowincell="f">
          <v:imagedata r:id="rId4" o:title="Wo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B9BB" w14:textId="77777777" w:rsidR="00987E05" w:rsidRDefault="00F305D0">
    <w:pPr>
      <w:pStyle w:val="En-tte"/>
    </w:pPr>
    <w:r>
      <w:rPr>
        <w:noProof/>
        <w:lang w:eastAsia="fr-FR"/>
      </w:rPr>
      <w:pict w14:anchorId="6408C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59" o:spid="_x0000_s1025" type="#_x0000_t75" style="position:absolute;margin-left:0;margin-top:0;width:523.25pt;height:266.6pt;z-index:-251658240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BAA"/>
    <w:multiLevelType w:val="hybridMultilevel"/>
    <w:tmpl w:val="86A4EB6E"/>
    <w:lvl w:ilvl="0" w:tplc="386041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0B02DA"/>
    <w:multiLevelType w:val="hybridMultilevel"/>
    <w:tmpl w:val="037E71EE"/>
    <w:lvl w:ilvl="0" w:tplc="386041E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9C7F91"/>
    <w:multiLevelType w:val="hybridMultilevel"/>
    <w:tmpl w:val="E7D20FD2"/>
    <w:lvl w:ilvl="0" w:tplc="FABED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3C6D"/>
    <w:multiLevelType w:val="hybridMultilevel"/>
    <w:tmpl w:val="C56400F2"/>
    <w:lvl w:ilvl="0" w:tplc="2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2606F"/>
    <w:multiLevelType w:val="hybridMultilevel"/>
    <w:tmpl w:val="9DD8E062"/>
    <w:lvl w:ilvl="0" w:tplc="C7824792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  <w:b w:val="0"/>
        <w:bCs/>
        <w:color w:val="000000" w:themeColor="text1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92017"/>
    <w:multiLevelType w:val="hybridMultilevel"/>
    <w:tmpl w:val="B6D244DA"/>
    <w:lvl w:ilvl="0" w:tplc="386041E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253678"/>
    <w:multiLevelType w:val="hybridMultilevel"/>
    <w:tmpl w:val="9998C296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A5574"/>
    <w:multiLevelType w:val="hybridMultilevel"/>
    <w:tmpl w:val="F70E560A"/>
    <w:lvl w:ilvl="0" w:tplc="386041E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594D8C"/>
    <w:multiLevelType w:val="hybridMultilevel"/>
    <w:tmpl w:val="12882DB2"/>
    <w:lvl w:ilvl="0" w:tplc="1B2C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751A9"/>
    <w:multiLevelType w:val="multilevel"/>
    <w:tmpl w:val="0CF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D1FF2"/>
    <w:multiLevelType w:val="multilevel"/>
    <w:tmpl w:val="8A3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A5647"/>
    <w:multiLevelType w:val="multilevel"/>
    <w:tmpl w:val="2342E8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86B9C"/>
    <w:multiLevelType w:val="hybridMultilevel"/>
    <w:tmpl w:val="A70014F6"/>
    <w:lvl w:ilvl="0" w:tplc="386041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FF58A9"/>
    <w:multiLevelType w:val="hybridMultilevel"/>
    <w:tmpl w:val="22928572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25734"/>
    <w:multiLevelType w:val="hybridMultilevel"/>
    <w:tmpl w:val="60E21FB0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B373C"/>
    <w:multiLevelType w:val="multilevel"/>
    <w:tmpl w:val="8B2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84142"/>
    <w:multiLevelType w:val="hybridMultilevel"/>
    <w:tmpl w:val="B1CA45A8"/>
    <w:lvl w:ilvl="0" w:tplc="2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8056E"/>
    <w:multiLevelType w:val="multilevel"/>
    <w:tmpl w:val="1F4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C2E45"/>
    <w:multiLevelType w:val="hybridMultilevel"/>
    <w:tmpl w:val="D05E3F34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09CE"/>
    <w:multiLevelType w:val="hybridMultilevel"/>
    <w:tmpl w:val="ADEA887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6D856906"/>
    <w:multiLevelType w:val="hybridMultilevel"/>
    <w:tmpl w:val="820208AC"/>
    <w:lvl w:ilvl="0" w:tplc="DC52BD88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6EC41F44"/>
    <w:multiLevelType w:val="hybridMultilevel"/>
    <w:tmpl w:val="EB40A650"/>
    <w:lvl w:ilvl="0" w:tplc="D7FC94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F149DF"/>
    <w:multiLevelType w:val="multilevel"/>
    <w:tmpl w:val="881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D2159D"/>
    <w:multiLevelType w:val="multilevel"/>
    <w:tmpl w:val="337685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9"/>
  </w:num>
  <w:num w:numId="5">
    <w:abstractNumId w:val="15"/>
  </w:num>
  <w:num w:numId="6">
    <w:abstractNumId w:val="20"/>
  </w:num>
  <w:num w:numId="7">
    <w:abstractNumId w:val="17"/>
  </w:num>
  <w:num w:numId="8">
    <w:abstractNumId w:val="22"/>
  </w:num>
  <w:num w:numId="9">
    <w:abstractNumId w:val="10"/>
  </w:num>
  <w:num w:numId="10">
    <w:abstractNumId w:val="2"/>
  </w:num>
  <w:num w:numId="11">
    <w:abstractNumId w:val="11"/>
  </w:num>
  <w:num w:numId="12">
    <w:abstractNumId w:val="23"/>
  </w:num>
  <w:num w:numId="13">
    <w:abstractNumId w:val="0"/>
  </w:num>
  <w:num w:numId="14">
    <w:abstractNumId w:val="18"/>
  </w:num>
  <w:num w:numId="15">
    <w:abstractNumId w:val="6"/>
  </w:num>
  <w:num w:numId="16">
    <w:abstractNumId w:val="1"/>
  </w:num>
  <w:num w:numId="17">
    <w:abstractNumId w:val="5"/>
  </w:num>
  <w:num w:numId="18">
    <w:abstractNumId w:val="14"/>
  </w:num>
  <w:num w:numId="19">
    <w:abstractNumId w:val="7"/>
  </w:num>
  <w:num w:numId="20">
    <w:abstractNumId w:val="13"/>
  </w:num>
  <w:num w:numId="21">
    <w:abstractNumId w:val="19"/>
  </w:num>
  <w:num w:numId="22">
    <w:abstractNumId w:val="4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24"/>
    <w:rsid w:val="0008673F"/>
    <w:rsid w:val="000C24C4"/>
    <w:rsid w:val="000D29FC"/>
    <w:rsid w:val="00170829"/>
    <w:rsid w:val="00200E40"/>
    <w:rsid w:val="00201E26"/>
    <w:rsid w:val="0026137D"/>
    <w:rsid w:val="00262062"/>
    <w:rsid w:val="002C63C3"/>
    <w:rsid w:val="002F740F"/>
    <w:rsid w:val="00315687"/>
    <w:rsid w:val="003800B8"/>
    <w:rsid w:val="00380D5E"/>
    <w:rsid w:val="003945D0"/>
    <w:rsid w:val="00414B56"/>
    <w:rsid w:val="0042421D"/>
    <w:rsid w:val="0046370D"/>
    <w:rsid w:val="00471382"/>
    <w:rsid w:val="004A4E89"/>
    <w:rsid w:val="004A6A59"/>
    <w:rsid w:val="004B5A4A"/>
    <w:rsid w:val="004C15FF"/>
    <w:rsid w:val="004E515F"/>
    <w:rsid w:val="00502032"/>
    <w:rsid w:val="005034DD"/>
    <w:rsid w:val="00510849"/>
    <w:rsid w:val="00590723"/>
    <w:rsid w:val="005A6948"/>
    <w:rsid w:val="005E1B4F"/>
    <w:rsid w:val="00634C1A"/>
    <w:rsid w:val="0064281B"/>
    <w:rsid w:val="0065105C"/>
    <w:rsid w:val="00675DB3"/>
    <w:rsid w:val="006A22D8"/>
    <w:rsid w:val="006F4FCC"/>
    <w:rsid w:val="00700E28"/>
    <w:rsid w:val="007115E6"/>
    <w:rsid w:val="00760895"/>
    <w:rsid w:val="00771AE6"/>
    <w:rsid w:val="00772A51"/>
    <w:rsid w:val="0078151A"/>
    <w:rsid w:val="00781D03"/>
    <w:rsid w:val="0079773C"/>
    <w:rsid w:val="007C370A"/>
    <w:rsid w:val="007C516E"/>
    <w:rsid w:val="007C6118"/>
    <w:rsid w:val="007F7818"/>
    <w:rsid w:val="008252C2"/>
    <w:rsid w:val="008475DD"/>
    <w:rsid w:val="00855D42"/>
    <w:rsid w:val="00886524"/>
    <w:rsid w:val="008937CA"/>
    <w:rsid w:val="008C5F16"/>
    <w:rsid w:val="00933ECB"/>
    <w:rsid w:val="00937750"/>
    <w:rsid w:val="00987E05"/>
    <w:rsid w:val="009C4C87"/>
    <w:rsid w:val="00A239D7"/>
    <w:rsid w:val="00A35C19"/>
    <w:rsid w:val="00A90F35"/>
    <w:rsid w:val="00AD24CC"/>
    <w:rsid w:val="00AE665F"/>
    <w:rsid w:val="00AF6163"/>
    <w:rsid w:val="00B46C59"/>
    <w:rsid w:val="00B64685"/>
    <w:rsid w:val="00B97D0A"/>
    <w:rsid w:val="00BA0BFD"/>
    <w:rsid w:val="00BD03A5"/>
    <w:rsid w:val="00BF40CD"/>
    <w:rsid w:val="00C0100F"/>
    <w:rsid w:val="00C4653B"/>
    <w:rsid w:val="00C526E4"/>
    <w:rsid w:val="00C7688E"/>
    <w:rsid w:val="00CF6669"/>
    <w:rsid w:val="00D02850"/>
    <w:rsid w:val="00D90E9A"/>
    <w:rsid w:val="00DE4CFB"/>
    <w:rsid w:val="00E322F9"/>
    <w:rsid w:val="00E748E3"/>
    <w:rsid w:val="00EA60BF"/>
    <w:rsid w:val="00ED5E75"/>
    <w:rsid w:val="00F3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710C"/>
  <w15:chartTrackingRefBased/>
  <w15:docId w15:val="{6382905E-8316-4F3A-8472-0ED3C9E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D02850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E05"/>
  </w:style>
  <w:style w:type="paragraph" w:styleId="Pieddepage">
    <w:name w:val="footer"/>
    <w:basedOn w:val="Normal"/>
    <w:link w:val="Pieddepag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E05"/>
  </w:style>
  <w:style w:type="paragraph" w:styleId="Paragraphedeliste">
    <w:name w:val="List Paragraph"/>
    <w:basedOn w:val="Normal"/>
    <w:uiPriority w:val="34"/>
    <w:qFormat/>
    <w:rsid w:val="0050203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02850"/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paragraph" w:customStyle="1" w:styleId="trt0xe">
    <w:name w:val="trt0xe"/>
    <w:basedOn w:val="Normal"/>
    <w:rsid w:val="0063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M" w:eastAsia="fr-CM"/>
    </w:rPr>
  </w:style>
  <w:style w:type="character" w:styleId="Lienhypertexte">
    <w:name w:val="Hyperlink"/>
    <w:basedOn w:val="Policepardfaut"/>
    <w:uiPriority w:val="99"/>
    <w:unhideWhenUsed/>
    <w:rsid w:val="004A4E89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170829"/>
    <w:rPr>
      <w:b/>
      <w:bCs/>
    </w:rPr>
  </w:style>
  <w:style w:type="paragraph" w:styleId="NormalWeb">
    <w:name w:val="Normal (Web)"/>
    <w:basedOn w:val="Normal"/>
    <w:uiPriority w:val="99"/>
    <w:unhideWhenUsed/>
    <w:rsid w:val="0064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elecit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ww.publicdomainpictures.net/en/view-image.php?image=554369&amp;picture=software-development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654A-AC8C-450E-B7D2-AF6900AD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MAPOURE</dc:creator>
  <cp:keywords/>
  <dc:description/>
  <cp:lastModifiedBy>ouzaifatou</cp:lastModifiedBy>
  <cp:revision>10</cp:revision>
  <cp:lastPrinted>2023-08-08T11:00:00Z</cp:lastPrinted>
  <dcterms:created xsi:type="dcterms:W3CDTF">2024-04-09T15:10:00Z</dcterms:created>
  <dcterms:modified xsi:type="dcterms:W3CDTF">2025-12-04T10:46:00Z</dcterms:modified>
</cp:coreProperties>
</file>